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352" w:rsidRPr="000C4050" w:rsidRDefault="00282352" w:rsidP="00282352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2352" w:rsidRPr="000C4050" w:rsidRDefault="00282352" w:rsidP="00282352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8E8" w:rsidRPr="000C4050" w:rsidRDefault="001948E8" w:rsidP="001948E8">
      <w:pPr>
        <w:pStyle w:val="NoSpacing"/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C4050">
        <w:rPr>
          <w:rFonts w:ascii="Times New Roman" w:hAnsi="Times New Roman" w:cs="Times New Roman"/>
          <w:b/>
          <w:color w:val="000000"/>
          <w:sz w:val="24"/>
          <w:szCs w:val="24"/>
        </w:rPr>
        <w:t>Epic of Goddess Athena</w:t>
      </w:r>
    </w:p>
    <w:p w:rsidR="00282352" w:rsidRPr="000C4050" w:rsidRDefault="001948E8" w:rsidP="001948E8">
      <w:pPr>
        <w:pStyle w:val="NoSpacing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4050">
        <w:rPr>
          <w:rFonts w:ascii="Times New Roman" w:hAnsi="Times New Roman" w:cs="Times New Roman"/>
          <w:color w:val="000000"/>
          <w:sz w:val="24"/>
          <w:szCs w:val="24"/>
        </w:rPr>
        <w:t>What is this feast? Who are these crowds of men?</w:t>
      </w:r>
      <w:r w:rsidRPr="000C4050">
        <w:rPr>
          <w:rFonts w:ascii="Times New Roman" w:hAnsi="Times New Roman" w:cs="Times New Roman"/>
          <w:color w:val="000000"/>
          <w:sz w:val="24"/>
          <w:szCs w:val="24"/>
        </w:rPr>
        <w:br/>
        <w:t>Why do you need this? Is it a wedding?</w:t>
      </w:r>
      <w:r w:rsidRPr="000C405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0C4050">
        <w:rPr>
          <w:rFonts w:ascii="Times New Roman" w:hAnsi="Times New Roman" w:cs="Times New Roman"/>
          <w:color w:val="000000"/>
          <w:sz w:val="24"/>
          <w:szCs w:val="24"/>
        </w:rPr>
        <w:t>Or a drinking party?</w:t>
      </w:r>
      <w:proofErr w:type="gramEnd"/>
      <w:r w:rsidRPr="000C4050">
        <w:rPr>
          <w:rFonts w:ascii="Times New Roman" w:hAnsi="Times New Roman" w:cs="Times New Roman"/>
          <w:color w:val="000000"/>
          <w:sz w:val="24"/>
          <w:szCs w:val="24"/>
        </w:rPr>
        <w:t xml:space="preserve"> It seems clear enough</w:t>
      </w:r>
      <w:r w:rsidRPr="000C4050">
        <w:rPr>
          <w:rFonts w:ascii="Times New Roman" w:hAnsi="Times New Roman" w:cs="Times New Roman"/>
          <w:color w:val="000000"/>
          <w:sz w:val="24"/>
          <w:szCs w:val="24"/>
        </w:rPr>
        <w:br/>
        <w:t>this is no meal where each man brings his share.</w:t>
      </w:r>
      <w:r w:rsidRPr="000C4050">
        <w:rPr>
          <w:rFonts w:ascii="Times New Roman" w:hAnsi="Times New Roman" w:cs="Times New Roman"/>
          <w:color w:val="000000"/>
          <w:sz w:val="24"/>
          <w:szCs w:val="24"/>
        </w:rPr>
        <w:br/>
        <w:t>It strikes me that these men are acting here</w:t>
      </w:r>
      <w:r w:rsidRPr="000C4050">
        <w:rPr>
          <w:rFonts w:ascii="Times New Roman" w:hAnsi="Times New Roman" w:cs="Times New Roman"/>
          <w:color w:val="000000"/>
          <w:sz w:val="24"/>
          <w:szCs w:val="24"/>
        </w:rPr>
        <w:br/>
        <w:t>in an insulting, overbearing way</w:t>
      </w:r>
      <w:proofErr w:type="gramStart"/>
      <w:r w:rsidRPr="000C4050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Pr="000C4050">
        <w:rPr>
          <w:rFonts w:ascii="Times New Roman" w:hAnsi="Times New Roman" w:cs="Times New Roman"/>
          <w:color w:val="000000"/>
          <w:sz w:val="24"/>
          <w:szCs w:val="24"/>
        </w:rPr>
        <w:br/>
        <w:t>while dining in your home. Looking at them</w:t>
      </w:r>
      <w:r w:rsidRPr="000C4050">
        <w:rPr>
          <w:rFonts w:ascii="Times New Roman" w:hAnsi="Times New Roman" w:cs="Times New Roman"/>
          <w:color w:val="000000"/>
          <w:sz w:val="24"/>
          <w:szCs w:val="24"/>
        </w:rPr>
        <w:br/>
        <w:t>and their disgraceful conduct, any man</w:t>
      </w:r>
      <w:r w:rsidRPr="000C405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who mingled with them, if he had good sense, </w:t>
      </w:r>
      <w:r w:rsidRPr="000C4050">
        <w:rPr>
          <w:rFonts w:ascii="Times New Roman" w:hAnsi="Times New Roman" w:cs="Times New Roman"/>
          <w:color w:val="000000"/>
          <w:sz w:val="24"/>
          <w:szCs w:val="24"/>
        </w:rPr>
        <w:br/>
        <w:t>would lose his temper.”</w:t>
      </w:r>
    </w:p>
    <w:p w:rsidR="001948E8" w:rsidRPr="000C4050" w:rsidRDefault="001948E8" w:rsidP="001948E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352" w:rsidRPr="000C4050" w:rsidRDefault="001948E8" w:rsidP="00E56D66">
      <w:pPr>
        <w:pStyle w:val="NoSpacing"/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4050">
        <w:rPr>
          <w:rFonts w:ascii="Times New Roman" w:hAnsi="Times New Roman" w:cs="Times New Roman"/>
          <w:sz w:val="24"/>
          <w:szCs w:val="24"/>
        </w:rPr>
        <w:t xml:space="preserve">        In this discussion</w:t>
      </w:r>
      <w:r w:rsidR="005B4714">
        <w:rPr>
          <w:rFonts w:ascii="Times New Roman" w:hAnsi="Times New Roman" w:cs="Times New Roman"/>
          <w:sz w:val="24"/>
          <w:szCs w:val="24"/>
        </w:rPr>
        <w:t>,</w:t>
      </w:r>
      <w:r w:rsidRPr="000C4050">
        <w:rPr>
          <w:rFonts w:ascii="Times New Roman" w:hAnsi="Times New Roman" w:cs="Times New Roman"/>
          <w:sz w:val="24"/>
          <w:szCs w:val="24"/>
        </w:rPr>
        <w:t xml:space="preserve"> I would like to talk about the theme of arrogance and hospitality. In</w:t>
      </w:r>
      <w:r w:rsidR="005B4714">
        <w:rPr>
          <w:rFonts w:ascii="Times New Roman" w:hAnsi="Times New Roman" w:cs="Times New Roman"/>
          <w:sz w:val="24"/>
          <w:szCs w:val="24"/>
        </w:rPr>
        <w:t xml:space="preserve"> the</w:t>
      </w:r>
      <w:r w:rsidR="00173742" w:rsidRPr="000C4050">
        <w:rPr>
          <w:rFonts w:ascii="Times New Roman" w:hAnsi="Times New Roman" w:cs="Times New Roman"/>
          <w:sz w:val="24"/>
          <w:szCs w:val="24"/>
        </w:rPr>
        <w:t xml:space="preserve"> epic of goddess Athena, the goddess inquires to find out about the crowd in </w:t>
      </w:r>
      <w:r w:rsidR="00173742" w:rsidRPr="000C4050">
        <w:rPr>
          <w:rFonts w:ascii="Times New Roman" w:hAnsi="Times New Roman" w:cs="Times New Roman"/>
          <w:color w:val="000000"/>
          <w:sz w:val="24"/>
          <w:szCs w:val="24"/>
        </w:rPr>
        <w:t>Noble Telemachus</w:t>
      </w:r>
      <w:r w:rsidR="00AB7FD1" w:rsidRPr="000C4050">
        <w:rPr>
          <w:rFonts w:ascii="Times New Roman" w:hAnsi="Times New Roman" w:cs="Times New Roman"/>
          <w:color w:val="000000"/>
          <w:sz w:val="24"/>
          <w:szCs w:val="24"/>
        </w:rPr>
        <w:t>’ house</w:t>
      </w:r>
      <w:r w:rsidR="00E56D66" w:rsidRPr="000C4050">
        <w:rPr>
          <w:rFonts w:ascii="Times New Roman" w:hAnsi="Times New Roman" w:cs="Times New Roman"/>
          <w:color w:val="000000"/>
          <w:sz w:val="24"/>
          <w:szCs w:val="24"/>
        </w:rPr>
        <w:t>. The theme of hospitality is evident in the generosity of Telemachus in welcoming the crowd who apparently are ungrateful. Despite the fact that they haven’t contributed</w:t>
      </w:r>
      <w:r w:rsidR="00333845" w:rsidRPr="000C4050">
        <w:rPr>
          <w:rFonts w:ascii="Times New Roman" w:hAnsi="Times New Roman" w:cs="Times New Roman"/>
          <w:color w:val="000000"/>
          <w:sz w:val="24"/>
          <w:szCs w:val="24"/>
        </w:rPr>
        <w:t xml:space="preserve"> any food</w:t>
      </w:r>
      <w:r w:rsidR="00E56D66" w:rsidRPr="000C4050">
        <w:rPr>
          <w:rFonts w:ascii="Times New Roman" w:hAnsi="Times New Roman" w:cs="Times New Roman"/>
          <w:color w:val="000000"/>
          <w:sz w:val="24"/>
          <w:szCs w:val="24"/>
        </w:rPr>
        <w:t>, they are warmly welcomed to din</w:t>
      </w:r>
      <w:r w:rsidR="005B4714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E56D66" w:rsidRPr="000C4050">
        <w:rPr>
          <w:rFonts w:ascii="Times New Roman" w:hAnsi="Times New Roman" w:cs="Times New Roman"/>
          <w:color w:val="000000"/>
          <w:sz w:val="24"/>
          <w:szCs w:val="24"/>
        </w:rPr>
        <w:t>. In the same context, the theme of arrogance is also evident in the Telemachus’ house. Goddess Athena exposes disgraceful conduct of this people who have come to din</w:t>
      </w:r>
      <w:r w:rsidR="005B4714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E56D66" w:rsidRPr="000C4050">
        <w:rPr>
          <w:rFonts w:ascii="Times New Roman" w:hAnsi="Times New Roman" w:cs="Times New Roman"/>
          <w:color w:val="000000"/>
          <w:sz w:val="24"/>
          <w:szCs w:val="24"/>
        </w:rPr>
        <w:t>, whose</w:t>
      </w:r>
      <w:r w:rsidR="00333845" w:rsidRPr="000C4050">
        <w:rPr>
          <w:rFonts w:ascii="Times New Roman" w:hAnsi="Times New Roman" w:cs="Times New Roman"/>
          <w:color w:val="000000"/>
          <w:sz w:val="24"/>
          <w:szCs w:val="24"/>
        </w:rPr>
        <w:t xml:space="preserve"> behavior as he rightly articulates </w:t>
      </w:r>
      <w:r w:rsidR="00E56D66" w:rsidRPr="000C4050">
        <w:rPr>
          <w:rFonts w:ascii="Times New Roman" w:hAnsi="Times New Roman" w:cs="Times New Roman"/>
          <w:color w:val="000000"/>
          <w:sz w:val="24"/>
          <w:szCs w:val="24"/>
        </w:rPr>
        <w:t>can make any person of good sense to lose his temper.</w:t>
      </w:r>
    </w:p>
    <w:p w:rsidR="006F3A27" w:rsidRPr="000C4050" w:rsidRDefault="00E56D66" w:rsidP="00E56D66">
      <w:pPr>
        <w:pStyle w:val="NoSpacing"/>
        <w:spacing w:line="480" w:lineRule="auto"/>
        <w:jc w:val="both"/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</w:pPr>
      <w:r w:rsidRPr="000C405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Throughout their journey, </w:t>
      </w:r>
      <w:r w:rsidR="005B4714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>Telemachus and Odysseus receive</w:t>
      </w:r>
      <w:r w:rsidR="00DC4514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 xml:space="preserve"> warm hospitality from other people before they even introduce themselves. On t</w:t>
      </w:r>
      <w:r w:rsidR="005B4714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>he other hand, the suitors show</w:t>
      </w:r>
      <w:r w:rsidR="00DC4514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 xml:space="preserve"> some arrogance and abuse Telema</w:t>
      </w:r>
      <w:r w:rsidR="0011752B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>chus’ hospitality by running through</w:t>
      </w:r>
      <w:r w:rsidR="0051376C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 xml:space="preserve"> the reserve of </w:t>
      </w:r>
      <w:r w:rsidR="0011752B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>Odysseus.</w:t>
      </w:r>
      <w:r w:rsidR="006F3A27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 xml:space="preserve"> As the journey begins, Telemachus is in search of maturity and with</w:t>
      </w:r>
      <w:r w:rsidR="005B4714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 xml:space="preserve"> time as he faces suitors grow</w:t>
      </w:r>
      <w:r w:rsidR="00333845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 xml:space="preserve">, </w:t>
      </w:r>
      <w:r w:rsidR="006F3A27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 xml:space="preserve">indeed into the stature of authoritative man of the house. As a result, Telemachus earns a place besides his father in the climactic battle. His authoritativeness may well be interpreted as arrogance. </w:t>
      </w:r>
    </w:p>
    <w:p w:rsidR="00AB7FD1" w:rsidRPr="000C4050" w:rsidRDefault="00E606F5" w:rsidP="00282352">
      <w:pPr>
        <w:pStyle w:val="NoSpacing"/>
        <w:spacing w:line="480" w:lineRule="auto"/>
        <w:jc w:val="both"/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</w:pPr>
      <w:r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 xml:space="preserve">      The theme of arrogance can be seen in the arguments Achilles have with Agamemnon. It’</w:t>
      </w:r>
      <w:r w:rsidR="00AB7FD1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>s through their pride that the</w:t>
      </w:r>
      <w:r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 xml:space="preserve"> argum</w:t>
      </w:r>
      <w:r w:rsidR="00AB7FD1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>ent they had escalates.</w:t>
      </w:r>
      <w:r w:rsidRPr="000C405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Achilles is angered and doesn’t want to fight because of the feeling of being dishonoured by Agamemnon by taking </w:t>
      </w:r>
      <w:r w:rsidR="00AB7FD1" w:rsidRPr="000C405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a woman, </w:t>
      </w:r>
      <w:proofErr w:type="spellStart"/>
      <w:r w:rsidR="00AB7FD1" w:rsidRPr="000C4050">
        <w:rPr>
          <w:rFonts w:ascii="Times New Roman" w:hAnsi="Times New Roman" w:cs="Times New Roman"/>
          <w:color w:val="000000"/>
          <w:sz w:val="24"/>
          <w:szCs w:val="24"/>
          <w:lang w:val="en-GB"/>
        </w:rPr>
        <w:t>Briseis</w:t>
      </w:r>
      <w:proofErr w:type="spellEnd"/>
      <w:r w:rsidR="00AB7FD1" w:rsidRPr="000C405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whom Achilles thought was his gift from the </w:t>
      </w:r>
      <w:r w:rsidRPr="000C4050">
        <w:rPr>
          <w:rFonts w:ascii="Times New Roman" w:hAnsi="Times New Roman" w:cs="Times New Roman"/>
          <w:color w:val="000000"/>
          <w:sz w:val="24"/>
          <w:szCs w:val="24"/>
          <w:lang w:val="en-GB"/>
        </w:rPr>
        <w:t>battle</w:t>
      </w:r>
      <w:r w:rsidR="00AB7FD1" w:rsidRPr="000C405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Agamemnon is the one that had initiated the conflict but as a result of arrogance and pride, he could not apologize. On the contrary, </w:t>
      </w:r>
      <w:proofErr w:type="spellStart"/>
      <w:r w:rsidR="00AB7FD1" w:rsidRPr="000C4050">
        <w:rPr>
          <w:rFonts w:ascii="Times New Roman" w:hAnsi="Times New Roman" w:cs="Times New Roman"/>
          <w:color w:val="000000"/>
          <w:sz w:val="24"/>
          <w:szCs w:val="24"/>
          <w:lang w:val="en-GB"/>
        </w:rPr>
        <w:t>Priam</w:t>
      </w:r>
      <w:proofErr w:type="spellEnd"/>
      <w:r w:rsidR="00AB7FD1" w:rsidRPr="000C405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humbles himself when he </w:t>
      </w:r>
      <w:bookmarkStart w:id="0" w:name="_GoBack"/>
      <w:bookmarkEnd w:id="0"/>
      <w:r w:rsidR="00AB7FD1" w:rsidRPr="000C4050">
        <w:rPr>
          <w:rFonts w:ascii="Times New Roman" w:hAnsi="Times New Roman" w:cs="Times New Roman"/>
          <w:color w:val="000000"/>
          <w:sz w:val="24"/>
          <w:szCs w:val="24"/>
          <w:lang w:val="en-GB"/>
        </w:rPr>
        <w:t>begs the body of Hector from Achilles</w:t>
      </w:r>
      <w:r w:rsidR="0051376C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 xml:space="preserve"> </w:t>
      </w:r>
      <w:r w:rsidR="00AB7FD1"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t>and sure indeed is able to break through Achilles’ vengeance.</w:t>
      </w:r>
    </w:p>
    <w:p w:rsidR="00AB7FD1" w:rsidRPr="000C4050" w:rsidRDefault="00AB7FD1">
      <w:pPr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</w:pPr>
      <w:r w:rsidRPr="000C4050"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  <w:br w:type="page"/>
      </w:r>
    </w:p>
    <w:p w:rsidR="00282352" w:rsidRPr="000C4050" w:rsidRDefault="00282352" w:rsidP="00282352">
      <w:pPr>
        <w:pStyle w:val="NoSpacing"/>
        <w:spacing w:line="480" w:lineRule="auto"/>
        <w:jc w:val="both"/>
        <w:rPr>
          <w:rFonts w:ascii="Times New Roman" w:hAnsi="Times New Roman" w:cs="Times New Roman"/>
          <w:color w:val="1E1D1D"/>
          <w:sz w:val="24"/>
          <w:szCs w:val="24"/>
          <w:shd w:val="clear" w:color="auto" w:fill="FFFFFF"/>
        </w:rPr>
      </w:pPr>
    </w:p>
    <w:p w:rsidR="00282352" w:rsidRPr="000C4050" w:rsidRDefault="00282352" w:rsidP="00AB7FD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4050">
        <w:rPr>
          <w:rFonts w:ascii="Times New Roman" w:hAnsi="Times New Roman" w:cs="Times New Roman"/>
          <w:sz w:val="24"/>
          <w:szCs w:val="24"/>
        </w:rPr>
        <w:t>References</w:t>
      </w:r>
    </w:p>
    <w:p w:rsidR="00282352" w:rsidRPr="000C4050" w:rsidRDefault="00282352" w:rsidP="00282352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0C4050">
        <w:rPr>
          <w:rFonts w:ascii="Times New Roman" w:hAnsi="Times New Roman" w:cs="Times New Roman"/>
          <w:color w:val="000000"/>
          <w:sz w:val="24"/>
          <w:szCs w:val="24"/>
          <w:lang w:val="en-GB"/>
        </w:rPr>
        <w:t>Minchin, E. (2001). Homer and the resources of memory: some applications of cognitive theory to the Iliad and the Odyssey</w:t>
      </w:r>
    </w:p>
    <w:p w:rsidR="00282352" w:rsidRPr="000C4050" w:rsidRDefault="00282352" w:rsidP="0028235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2352" w:rsidRPr="000C4050" w:rsidRDefault="00282352" w:rsidP="00282352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2352" w:rsidRPr="000C4050" w:rsidRDefault="00282352" w:rsidP="00282352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2352" w:rsidRPr="000C4050" w:rsidRDefault="00282352" w:rsidP="00282352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9E2" w:rsidRPr="000C4050" w:rsidRDefault="007959E2">
      <w:pPr>
        <w:rPr>
          <w:rFonts w:ascii="Times New Roman" w:hAnsi="Times New Roman" w:cs="Times New Roman"/>
          <w:sz w:val="24"/>
          <w:szCs w:val="24"/>
        </w:rPr>
      </w:pPr>
    </w:p>
    <w:sectPr w:rsidR="007959E2" w:rsidRPr="000C405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C0B" w:rsidRDefault="00895C0B" w:rsidP="00282352">
      <w:pPr>
        <w:spacing w:after="0" w:line="240" w:lineRule="auto"/>
      </w:pPr>
      <w:r>
        <w:separator/>
      </w:r>
    </w:p>
  </w:endnote>
  <w:endnote w:type="continuationSeparator" w:id="0">
    <w:p w:rsidR="00895C0B" w:rsidRDefault="00895C0B" w:rsidP="0028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C0B" w:rsidRDefault="00895C0B" w:rsidP="00282352">
      <w:pPr>
        <w:spacing w:after="0" w:line="240" w:lineRule="auto"/>
      </w:pPr>
      <w:r>
        <w:separator/>
      </w:r>
    </w:p>
  </w:footnote>
  <w:footnote w:type="continuationSeparator" w:id="0">
    <w:p w:rsidR="00895C0B" w:rsidRDefault="00895C0B" w:rsidP="0028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72741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C4514" w:rsidRDefault="00DC451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47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4514" w:rsidRDefault="00DC45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245"/>
    <w:rsid w:val="000C4050"/>
    <w:rsid w:val="0011752B"/>
    <w:rsid w:val="00126BC6"/>
    <w:rsid w:val="0014394E"/>
    <w:rsid w:val="00173742"/>
    <w:rsid w:val="001948E8"/>
    <w:rsid w:val="00282352"/>
    <w:rsid w:val="00333845"/>
    <w:rsid w:val="00495245"/>
    <w:rsid w:val="0051376C"/>
    <w:rsid w:val="005B4714"/>
    <w:rsid w:val="006F3A27"/>
    <w:rsid w:val="007959E2"/>
    <w:rsid w:val="008468F5"/>
    <w:rsid w:val="00895C0B"/>
    <w:rsid w:val="00AB7FD1"/>
    <w:rsid w:val="00C03BF5"/>
    <w:rsid w:val="00DC4514"/>
    <w:rsid w:val="00E56D66"/>
    <w:rsid w:val="00E6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3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235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82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52"/>
  </w:style>
  <w:style w:type="paragraph" w:styleId="Footer">
    <w:name w:val="footer"/>
    <w:basedOn w:val="Normal"/>
    <w:link w:val="FooterChar"/>
    <w:uiPriority w:val="99"/>
    <w:unhideWhenUsed/>
    <w:rsid w:val="00282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3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235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82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52"/>
  </w:style>
  <w:style w:type="paragraph" w:styleId="Footer">
    <w:name w:val="footer"/>
    <w:basedOn w:val="Normal"/>
    <w:link w:val="FooterChar"/>
    <w:uiPriority w:val="99"/>
    <w:unhideWhenUsed/>
    <w:rsid w:val="00282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MOSETI CHARLES</dc:creator>
  <cp:lastModifiedBy>Kanyoi</cp:lastModifiedBy>
  <cp:revision>7</cp:revision>
  <dcterms:created xsi:type="dcterms:W3CDTF">2018-10-10T23:03:00Z</dcterms:created>
  <dcterms:modified xsi:type="dcterms:W3CDTF">2018-10-10T23:17:00Z</dcterms:modified>
</cp:coreProperties>
</file>